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A5BD" w14:textId="77777777" w:rsidR="00D60D43" w:rsidRPr="002A4569" w:rsidRDefault="00D60D43" w:rsidP="00BE5DD0">
      <w:pPr>
        <w:rPr>
          <w:rFonts w:ascii="Arial" w:eastAsia="Times New Roman" w:hAnsi="Arial" w:cs="Arial"/>
          <w:sz w:val="20"/>
          <w:szCs w:val="20"/>
        </w:rPr>
      </w:pPr>
      <w:r w:rsidRPr="002A4569">
        <w:rPr>
          <w:rFonts w:ascii="Arial" w:eastAsia="Times New Roman" w:hAnsi="Arial" w:cs="Arial"/>
          <w:sz w:val="20"/>
          <w:szCs w:val="20"/>
        </w:rPr>
        <w:t>ABSTRACT SUBMISSION RSV VACCINES FOR THE WORLD MEETING 2017</w:t>
      </w:r>
    </w:p>
    <w:p w14:paraId="281A17E2" w14:textId="77777777" w:rsidR="00D60D43" w:rsidRPr="002A4569" w:rsidRDefault="00D60D43" w:rsidP="00BE5DD0">
      <w:pPr>
        <w:rPr>
          <w:rFonts w:ascii="Arial" w:eastAsia="Times New Roman" w:hAnsi="Arial" w:cs="Arial"/>
          <w:sz w:val="20"/>
          <w:szCs w:val="20"/>
        </w:rPr>
      </w:pPr>
    </w:p>
    <w:p w14:paraId="0C12F2E0" w14:textId="77777777" w:rsidR="00D60D43" w:rsidRPr="002A4569" w:rsidRDefault="00D60D43" w:rsidP="00BE5DD0">
      <w:pPr>
        <w:rPr>
          <w:rFonts w:ascii="Arial" w:eastAsia="Times New Roman" w:hAnsi="Arial" w:cs="Arial"/>
          <w:sz w:val="20"/>
          <w:szCs w:val="20"/>
        </w:rPr>
      </w:pPr>
      <w:r w:rsidRPr="002A4569">
        <w:rPr>
          <w:rFonts w:ascii="Arial" w:eastAsia="Times New Roman" w:hAnsi="Arial" w:cs="Arial"/>
          <w:sz w:val="20"/>
          <w:szCs w:val="20"/>
        </w:rPr>
        <w:t>Presenting author: Jim Boonyaratanakornkit</w:t>
      </w:r>
    </w:p>
    <w:p w14:paraId="4DFC3093" w14:textId="53C309D7" w:rsidR="00D60D43" w:rsidRPr="002A4569" w:rsidRDefault="00D60D43" w:rsidP="00BE5DD0">
      <w:pPr>
        <w:rPr>
          <w:rFonts w:ascii="Arial" w:eastAsia="Times New Roman" w:hAnsi="Arial" w:cs="Arial"/>
          <w:sz w:val="20"/>
          <w:szCs w:val="20"/>
        </w:rPr>
      </w:pPr>
      <w:r w:rsidRPr="002A4569">
        <w:rPr>
          <w:rFonts w:ascii="Arial" w:eastAsia="Times New Roman" w:hAnsi="Arial" w:cs="Arial"/>
          <w:sz w:val="20"/>
          <w:szCs w:val="20"/>
        </w:rPr>
        <w:t xml:space="preserve">Email: </w:t>
      </w:r>
      <w:r w:rsidR="002E4EF5">
        <w:rPr>
          <w:rFonts w:ascii="Arial" w:eastAsia="Times New Roman" w:hAnsi="Arial" w:cs="Arial"/>
          <w:sz w:val="20"/>
          <w:szCs w:val="20"/>
        </w:rPr>
        <w:t>jboonyar@fredhutch.org</w:t>
      </w:r>
    </w:p>
    <w:p w14:paraId="5EE04FE4" w14:textId="1DB7BEF2" w:rsidR="00D60D43" w:rsidRPr="002A4569" w:rsidRDefault="00D60D43" w:rsidP="00BE5DD0">
      <w:pPr>
        <w:rPr>
          <w:rFonts w:ascii="Arial" w:eastAsia="Times New Roman" w:hAnsi="Arial" w:cs="Arial"/>
          <w:sz w:val="20"/>
          <w:szCs w:val="20"/>
        </w:rPr>
      </w:pPr>
      <w:r w:rsidRPr="002A4569">
        <w:rPr>
          <w:rFonts w:ascii="Arial" w:eastAsia="Times New Roman" w:hAnsi="Arial" w:cs="Arial"/>
          <w:sz w:val="20"/>
          <w:szCs w:val="20"/>
        </w:rPr>
        <w:t>Address: Fred Hutchinson Cancer Research Center, 1100 Eastlake Ave E, Room E5-320, Seattle, WA, USA</w:t>
      </w:r>
    </w:p>
    <w:p w14:paraId="5E65CB86" w14:textId="77777777" w:rsidR="00D60D43" w:rsidRPr="002A4569" w:rsidRDefault="00D60D43" w:rsidP="00BE5DD0">
      <w:pPr>
        <w:rPr>
          <w:rFonts w:ascii="Arial" w:eastAsia="Times New Roman" w:hAnsi="Arial" w:cs="Arial"/>
          <w:sz w:val="20"/>
          <w:szCs w:val="20"/>
        </w:rPr>
      </w:pPr>
      <w:r w:rsidRPr="002A4569">
        <w:rPr>
          <w:rFonts w:ascii="Arial" w:eastAsia="Times New Roman" w:hAnsi="Arial" w:cs="Arial"/>
          <w:sz w:val="20"/>
          <w:szCs w:val="20"/>
        </w:rPr>
        <w:t>Phone: 206-667-1172</w:t>
      </w:r>
    </w:p>
    <w:p w14:paraId="023DAA87" w14:textId="77777777" w:rsidR="00D60D43" w:rsidRPr="002A4569" w:rsidRDefault="00D60D43" w:rsidP="00BE5DD0">
      <w:pPr>
        <w:rPr>
          <w:rFonts w:ascii="Arial" w:eastAsia="Times New Roman" w:hAnsi="Arial" w:cs="Arial"/>
          <w:sz w:val="20"/>
          <w:szCs w:val="20"/>
        </w:rPr>
      </w:pPr>
    </w:p>
    <w:p w14:paraId="12C39E2A" w14:textId="77777777" w:rsidR="00D60D43" w:rsidRPr="002A4569" w:rsidRDefault="00D60D43" w:rsidP="00BE5DD0">
      <w:pPr>
        <w:rPr>
          <w:rFonts w:ascii="Arial" w:eastAsia="Times New Roman" w:hAnsi="Arial" w:cs="Arial"/>
          <w:sz w:val="20"/>
          <w:szCs w:val="20"/>
        </w:rPr>
      </w:pPr>
      <w:r w:rsidRPr="002A4569">
        <w:rPr>
          <w:rFonts w:ascii="Arial" w:eastAsia="Times New Roman" w:hAnsi="Arial" w:cs="Arial"/>
          <w:sz w:val="20"/>
          <w:szCs w:val="20"/>
        </w:rPr>
        <w:t xml:space="preserve">Co-authors: </w:t>
      </w:r>
    </w:p>
    <w:p w14:paraId="75976FAC" w14:textId="77777777" w:rsidR="00D60D43" w:rsidRPr="002A4569" w:rsidRDefault="00D60D43" w:rsidP="00BE5DD0">
      <w:pPr>
        <w:rPr>
          <w:rFonts w:ascii="Arial" w:eastAsia="Times New Roman" w:hAnsi="Arial" w:cs="Arial"/>
          <w:sz w:val="20"/>
          <w:szCs w:val="20"/>
        </w:rPr>
      </w:pPr>
      <w:r w:rsidRPr="002A4569">
        <w:rPr>
          <w:rFonts w:ascii="Arial" w:eastAsia="Times New Roman" w:hAnsi="Arial" w:cs="Arial"/>
          <w:sz w:val="20"/>
          <w:szCs w:val="20"/>
        </w:rPr>
        <w:t>Micaela Haglund (Division of Allergy and Infectious Diseases, University of Washington, Seattle, WA, USA)</w:t>
      </w:r>
    </w:p>
    <w:p w14:paraId="2AF04CE5" w14:textId="77777777" w:rsidR="00D60D43" w:rsidRPr="002A4569" w:rsidRDefault="00D60D43" w:rsidP="00BE5DD0">
      <w:pPr>
        <w:rPr>
          <w:rFonts w:ascii="Arial" w:eastAsia="Times New Roman" w:hAnsi="Arial" w:cs="Arial"/>
          <w:sz w:val="20"/>
          <w:szCs w:val="20"/>
        </w:rPr>
      </w:pPr>
      <w:r w:rsidRPr="002A4569">
        <w:rPr>
          <w:rFonts w:ascii="Arial" w:eastAsia="Times New Roman" w:hAnsi="Arial" w:cs="Arial"/>
          <w:sz w:val="20"/>
          <w:szCs w:val="20"/>
        </w:rPr>
        <w:t>John Lynch (Division of Allergy and Infectious Diseases, University of Washington, Seattle, WA, USA)</w:t>
      </w:r>
    </w:p>
    <w:p w14:paraId="5FC2AD2E" w14:textId="77777777" w:rsidR="00D60D43" w:rsidRPr="002A4569" w:rsidRDefault="00D60D43" w:rsidP="00BE5DD0">
      <w:pPr>
        <w:rPr>
          <w:rFonts w:ascii="Arial" w:eastAsia="Times New Roman" w:hAnsi="Arial" w:cs="Arial"/>
          <w:sz w:val="20"/>
          <w:szCs w:val="20"/>
        </w:rPr>
      </w:pPr>
      <w:r w:rsidRPr="002A4569">
        <w:rPr>
          <w:rFonts w:ascii="Arial" w:eastAsia="Times New Roman" w:hAnsi="Arial" w:cs="Arial"/>
          <w:sz w:val="20"/>
          <w:szCs w:val="20"/>
        </w:rPr>
        <w:t>Larissa Lewis (Division of Allergy and Infectious Diseases, University of Washington, Seattle, WA, USA)</w:t>
      </w:r>
    </w:p>
    <w:p w14:paraId="04D71AB6" w14:textId="67334938" w:rsidR="00DE2335" w:rsidRDefault="00DE2335" w:rsidP="00BE5DD0">
      <w:pPr>
        <w:rPr>
          <w:rFonts w:ascii="Arial" w:eastAsia="Times New Roman" w:hAnsi="Arial" w:cs="Arial"/>
          <w:sz w:val="20"/>
          <w:szCs w:val="20"/>
        </w:rPr>
      </w:pPr>
      <w:r w:rsidRPr="002A4569">
        <w:rPr>
          <w:rFonts w:ascii="Arial" w:eastAsia="Times New Roman" w:hAnsi="Arial" w:cs="Arial"/>
          <w:sz w:val="20"/>
          <w:szCs w:val="20"/>
        </w:rPr>
        <w:t>Jane Kuypers (</w:t>
      </w:r>
      <w:r w:rsidRPr="002A4569">
        <w:rPr>
          <w:rFonts w:ascii="Arial" w:hAnsi="Arial" w:cs="Arial"/>
          <w:sz w:val="20"/>
          <w:szCs w:val="20"/>
        </w:rPr>
        <w:t>Department of Laboratory Medicine, University of Washington, Seattle, WA, USA)</w:t>
      </w:r>
    </w:p>
    <w:p w14:paraId="4A7A9C32" w14:textId="77777777" w:rsidR="00D60D43" w:rsidRDefault="00D60D43" w:rsidP="00BE5DD0">
      <w:pPr>
        <w:rPr>
          <w:rFonts w:ascii="Arial" w:eastAsia="Times New Roman" w:hAnsi="Arial" w:cs="Arial"/>
          <w:sz w:val="20"/>
          <w:szCs w:val="20"/>
        </w:rPr>
      </w:pPr>
      <w:r w:rsidRPr="002A4569">
        <w:rPr>
          <w:rFonts w:ascii="Arial" w:eastAsia="Times New Roman" w:hAnsi="Arial" w:cs="Arial"/>
          <w:sz w:val="20"/>
          <w:szCs w:val="20"/>
        </w:rPr>
        <w:t>Helen Y. Chu (Division of Allergy and Infectious Diseases, University of Washington, Seattle, WA, USA)</w:t>
      </w:r>
    </w:p>
    <w:p w14:paraId="2D2516B8" w14:textId="77777777" w:rsidR="002A4569" w:rsidRDefault="002A4569" w:rsidP="00BE5DD0">
      <w:pPr>
        <w:rPr>
          <w:rFonts w:ascii="Arial" w:eastAsia="Times New Roman" w:hAnsi="Arial" w:cs="Arial"/>
          <w:sz w:val="20"/>
          <w:szCs w:val="20"/>
        </w:rPr>
      </w:pPr>
    </w:p>
    <w:p w14:paraId="02E54B4B" w14:textId="5FC2B663" w:rsidR="002A4569" w:rsidRDefault="00DE2335" w:rsidP="00BE5DD0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Molecular epidemiology</w:t>
      </w:r>
      <w:r w:rsidR="00560B1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of severe RSV disease in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hospitalized </w:t>
      </w:r>
      <w:r w:rsidR="00560B1E">
        <w:rPr>
          <w:rFonts w:ascii="Arial" w:eastAsia="Times New Roman" w:hAnsi="Arial" w:cs="Arial"/>
          <w:b/>
          <w:color w:val="000000"/>
          <w:sz w:val="20"/>
          <w:szCs w:val="20"/>
        </w:rPr>
        <w:t>adults in Seattle, Washington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, USA</w:t>
      </w:r>
    </w:p>
    <w:p w14:paraId="6A165A50" w14:textId="77777777" w:rsidR="00EB7E61" w:rsidRDefault="00EB7E61" w:rsidP="00BE5DD0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64268B8" w14:textId="42937916" w:rsidR="00EB7E61" w:rsidRPr="00EB7E61" w:rsidRDefault="00EB7E61" w:rsidP="00EB7E61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EB7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Background: </w:t>
      </w:r>
      <w:r w:rsidRPr="00EB7E61">
        <w:rPr>
          <w:rFonts w:ascii="Arial" w:hAnsi="Arial" w:cs="Arial"/>
          <w:sz w:val="20"/>
          <w:szCs w:val="20"/>
        </w:rPr>
        <w:t xml:space="preserve">Respiratory syncytial virus (RSV) is increasingly recognized as a significant pathogen in adult populations, with a disease burden comparable to influenza. </w:t>
      </w:r>
      <w:r w:rsidR="00A765E3">
        <w:rPr>
          <w:rFonts w:ascii="Arial" w:hAnsi="Arial" w:cs="Arial"/>
          <w:sz w:val="20"/>
          <w:szCs w:val="20"/>
        </w:rPr>
        <w:t xml:space="preserve"> </w:t>
      </w:r>
      <w:r w:rsidRPr="00EB7E61">
        <w:rPr>
          <w:rFonts w:ascii="Arial" w:hAnsi="Arial" w:cs="Arial"/>
          <w:sz w:val="20"/>
          <w:szCs w:val="20"/>
        </w:rPr>
        <w:t>Correlates of protection are lacking, particularly in adult populations, and may provide key insights into vaccine development.</w:t>
      </w:r>
    </w:p>
    <w:p w14:paraId="0CB826C0" w14:textId="77777777" w:rsidR="00EB7E61" w:rsidRPr="00EB7E61" w:rsidRDefault="00EB7E61" w:rsidP="00EB7E61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0FB3474E" w14:textId="2FBA6D8A" w:rsidR="00EB7E61" w:rsidRPr="00EB7E61" w:rsidRDefault="00EB7E61" w:rsidP="00EB7E61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EB7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Methods: We initiated a prospective study</w:t>
      </w:r>
      <w:r w:rsidR="0023511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on adults </w:t>
      </w:r>
      <w:r w:rsidR="0023511A" w:rsidRPr="00EB7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hospitalized with acute RSV infection</w:t>
      </w:r>
      <w:r w:rsidRPr="00EB7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at Harborview Medical Center </w:t>
      </w:r>
      <w:r w:rsidR="0023511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in Seattle, Washington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in 2017</w:t>
      </w:r>
      <w:r w:rsidRPr="00EB7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="0001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W</w:t>
      </w:r>
      <w:r w:rsidRPr="00EB7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e </w:t>
      </w:r>
      <w:r w:rsidR="0001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collected clinical data through a questionnaire and review o</w:t>
      </w:r>
      <w:r w:rsidR="0023511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f the electronic medical record, serum to measure RSV neutralizing antibody titers, and </w:t>
      </w:r>
      <w:r w:rsidR="0001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nasal swabs for subtyping, quantitative RT-PCR, and next generation </w:t>
      </w:r>
      <w:r w:rsidR="00E457A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meta-genomic </w:t>
      </w:r>
      <w:r w:rsidR="0001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sequencing</w:t>
      </w:r>
      <w:r w:rsidRPr="00EB7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</w:p>
    <w:p w14:paraId="6BC32D9C" w14:textId="77777777" w:rsidR="00EB7E61" w:rsidRPr="00EB7E61" w:rsidRDefault="00EB7E61" w:rsidP="00EB7E61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39B9B54E" w14:textId="01BC4BF3" w:rsidR="00EB7E61" w:rsidRPr="00EB7E61" w:rsidRDefault="002E4EF5" w:rsidP="00EB7E61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Results:</w:t>
      </w:r>
      <w:r w:rsidR="0013674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Of the 20 patients enrolled in this study</w:t>
      </w:r>
      <w:r w:rsidR="00F31A8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during the 2016-2017 RSV season</w:t>
      </w:r>
      <w:r w:rsidR="0013674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,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13 (65%) had underlying cardiopulmonary disease, 17 (85%) smoked, 11 (55%) had intravenous drug use, and 14 (70%) were homeless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  Six</w:t>
      </w:r>
      <w:r w:rsidR="0013674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(30%) were admit</w:t>
      </w:r>
      <w:r w:rsidR="00F31A8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ted to the intensive care unit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(ICU)</w:t>
      </w:r>
      <w:r w:rsidR="00F31A8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despite high serum neutralizing antibody titers (mean log</w:t>
      </w:r>
      <w:r w:rsidR="00F31A82" w:rsidRPr="0013674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vertAlign w:val="subscript"/>
        </w:rPr>
        <w:t>2</w:t>
      </w:r>
      <w:r w:rsidR="00F31A8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titer 13.4).</w:t>
      </w:r>
      <w:r w:rsidR="007E11F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No significant relationship was observed between serum neutralizing antibody titers or viral loads and ICU admission.  </w:t>
      </w:r>
      <w:r w:rsidR="007E11F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Of the 14 nasal swabs successfully subtyped, 12 (86%) were subtype B.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Sequenced strains from </w:t>
      </w:r>
      <w:r w:rsidR="00A765E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2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homeless patients showed close linkage.</w:t>
      </w:r>
    </w:p>
    <w:p w14:paraId="246D4016" w14:textId="77777777" w:rsidR="00EB7E61" w:rsidRPr="00EB7E61" w:rsidRDefault="00EB7E61" w:rsidP="00EB7E61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0E40622A" w14:textId="52FF2625" w:rsidR="00EB7E61" w:rsidRDefault="002E4EF5" w:rsidP="00EB7E61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Conclusions</w:t>
      </w:r>
      <w:r w:rsidR="00EB7E61" w:rsidRPr="00EB7E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: </w:t>
      </w:r>
      <w:r w:rsidR="007E11F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A large proportion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of hospitalized adults with RSV</w:t>
      </w:r>
      <w:r w:rsidR="007E11F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were admitted to the 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ICU in the 2016-2017 season</w:t>
      </w:r>
      <w:r w:rsidR="007E11F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.  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Further</w:t>
      </w:r>
      <w:r w:rsidR="007E11F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meta</w:t>
      </w:r>
      <w:r w:rsidR="00155D2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-</w:t>
      </w:r>
      <w:r w:rsidR="007E11F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genomic sequencing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will be performed</w:t>
      </w:r>
      <w:r w:rsidR="007E11F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to </w:t>
      </w:r>
      <w:r w:rsidR="002E762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track spread and </w:t>
      </w:r>
      <w:r w:rsidR="007E11F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determine </w:t>
      </w:r>
      <w:r w:rsidR="00AB428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if </w:t>
      </w:r>
      <w:r w:rsidR="0048072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severe disease in this population was related to viral evolution.</w:t>
      </w:r>
      <w:r w:rsidR="002E762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1439A156" w14:textId="77777777" w:rsidR="007E11FD" w:rsidRDefault="007E11FD" w:rsidP="00EB7E61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02C99342" w14:textId="10B2E34B" w:rsidR="005E26C2" w:rsidRPr="00480728" w:rsidRDefault="00480728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Word count </w:t>
      </w:r>
      <w:r w:rsidR="00A765E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225</w:t>
      </w:r>
      <w:bookmarkStart w:id="0" w:name="_GoBack"/>
      <w:bookmarkEnd w:id="0"/>
      <w:r w:rsidR="007E11F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(limit 250)</w:t>
      </w:r>
    </w:p>
    <w:sectPr w:rsidR="005E26C2" w:rsidRPr="00480728" w:rsidSect="00744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D0"/>
    <w:rsid w:val="00011903"/>
    <w:rsid w:val="00136742"/>
    <w:rsid w:val="00147D68"/>
    <w:rsid w:val="00155D21"/>
    <w:rsid w:val="00190197"/>
    <w:rsid w:val="001C7DAD"/>
    <w:rsid w:val="0023511A"/>
    <w:rsid w:val="002A4569"/>
    <w:rsid w:val="002E4EF5"/>
    <w:rsid w:val="002E7623"/>
    <w:rsid w:val="00480728"/>
    <w:rsid w:val="00542924"/>
    <w:rsid w:val="00560B1E"/>
    <w:rsid w:val="005E26C2"/>
    <w:rsid w:val="00744C39"/>
    <w:rsid w:val="00767A2A"/>
    <w:rsid w:val="007E11FD"/>
    <w:rsid w:val="00934574"/>
    <w:rsid w:val="00A765E3"/>
    <w:rsid w:val="00AB428D"/>
    <w:rsid w:val="00BE5DD0"/>
    <w:rsid w:val="00D60D43"/>
    <w:rsid w:val="00DE2335"/>
    <w:rsid w:val="00E457AB"/>
    <w:rsid w:val="00EB7E61"/>
    <w:rsid w:val="00F3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EA8C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E5DD0"/>
  </w:style>
  <w:style w:type="character" w:styleId="Hyperlink">
    <w:name w:val="Hyperlink"/>
    <w:basedOn w:val="DefaultParagraphFont"/>
    <w:uiPriority w:val="99"/>
    <w:semiHidden/>
    <w:unhideWhenUsed/>
    <w:rsid w:val="00BE5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5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77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Boonyaratanakornkit</dc:creator>
  <cp:keywords/>
  <dc:description/>
  <cp:lastModifiedBy>Jim Boon</cp:lastModifiedBy>
  <cp:revision>3</cp:revision>
  <dcterms:created xsi:type="dcterms:W3CDTF">2017-08-11T17:16:00Z</dcterms:created>
  <dcterms:modified xsi:type="dcterms:W3CDTF">2017-08-11T17:18:00Z</dcterms:modified>
</cp:coreProperties>
</file>